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7E23E" w14:textId="63DFBA4F" w:rsidR="00EB4275" w:rsidRPr="00EB4275" w:rsidRDefault="00EB4275" w:rsidP="00EB427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B4275">
        <w:rPr>
          <w:rFonts w:ascii="Times New Roman" w:hAnsi="Times New Roman" w:cs="Times New Roman"/>
          <w:b/>
          <w:sz w:val="24"/>
        </w:rPr>
        <w:t>ПЕРЕЧЕНЬ Д</w:t>
      </w:r>
      <w:bookmarkStart w:id="0" w:name="_GoBack"/>
      <w:bookmarkEnd w:id="0"/>
      <w:r w:rsidRPr="00EB4275">
        <w:rPr>
          <w:rFonts w:ascii="Times New Roman" w:hAnsi="Times New Roman" w:cs="Times New Roman"/>
          <w:b/>
          <w:sz w:val="24"/>
        </w:rPr>
        <w:t>ОКУМЕНТОВ ДЛЯ ЗАЯВИТЕЛЕЙ</w:t>
      </w:r>
    </w:p>
    <w:p w14:paraId="18FB59D8" w14:textId="77777777" w:rsidR="00EB4275" w:rsidRPr="00EB4275" w:rsidRDefault="00EB4275" w:rsidP="00EB427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14:paraId="2E8580E8" w14:textId="7AFAC3E6" w:rsidR="00B5689C" w:rsidRPr="00F71E95" w:rsidRDefault="00EB4275" w:rsidP="00F71E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E95">
        <w:rPr>
          <w:rFonts w:ascii="Times New Roman" w:hAnsi="Times New Roman" w:cs="Times New Roman"/>
          <w:sz w:val="24"/>
          <w:szCs w:val="24"/>
        </w:rPr>
        <w:t xml:space="preserve">К заявлению на осуществление деятельности в качестве участника специальной экономической зоны или лица, осуществляющего непрофильные виды деятельности, прилагаются следующие документы на </w:t>
      </w:r>
      <w:r w:rsidRPr="00F71E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бумажном и (или) электронном носителях</w:t>
      </w:r>
      <w:r w:rsidRPr="00F71E95">
        <w:rPr>
          <w:rFonts w:ascii="Times New Roman" w:hAnsi="Times New Roman" w:cs="Times New Roman"/>
          <w:sz w:val="24"/>
          <w:szCs w:val="24"/>
        </w:rPr>
        <w:t>:</w:t>
      </w:r>
    </w:p>
    <w:p w14:paraId="3636CB6D" w14:textId="3A6B206F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Анкета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заявителя по форме, утверждаемой уполномоченным органом;</w:t>
      </w:r>
    </w:p>
    <w:p w14:paraId="6F26EE5C" w14:textId="59F64246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Справка о государственной регистрации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(перерегистрации) юридического лица;</w:t>
      </w:r>
    </w:p>
    <w:p w14:paraId="43933BF4" w14:textId="5145DD87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документа, удостоверяющего личность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первого руководителя заявителя;</w:t>
      </w:r>
    </w:p>
    <w:p w14:paraId="026FD54A" w14:textId="27252DB0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устава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юридического лица;</w:t>
      </w:r>
    </w:p>
    <w:p w14:paraId="17561C9A" w14:textId="0FAEA136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решения высшего органа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юридического лица об осуществлении деятельности на территории специальной экономической зоны;</w:t>
      </w:r>
    </w:p>
    <w:p w14:paraId="5D93F392" w14:textId="7C6DEA25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финансовой отчетности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последний финансовый год, подписанная первым руководителем заявителя или лицом, его замещающим, а также главным бухгалтером (бухгалтером).</w:t>
      </w:r>
    </w:p>
    <w:p w14:paraId="0FF41EA7" w14:textId="77777777" w:rsidR="00EB4275" w:rsidRPr="00F71E95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заявитель осуществляет деятельность менее 12 месяцев до дня подачи заявления, то представление финансовой отчетности осуществляется на последнюю отчетную дату при ее наличии;</w:t>
      </w:r>
    </w:p>
    <w:p w14:paraId="2348B4C0" w14:textId="51F4F5A8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Технико-экономическое обоснование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проекта, отвечающее </w:t>
      </w:r>
      <w:hyperlink r:id="rId5" w:history="1">
        <w:r w:rsidRPr="00F71E95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>требованиям</w:t>
        </w:r>
      </w:hyperlink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установленным уполномоченным органом.</w:t>
      </w:r>
    </w:p>
    <w:p w14:paraId="374AF98D" w14:textId="77777777" w:rsidR="00EB4275" w:rsidRPr="00F71E95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 на осуществление деятельности в качестве участника специальной экономической зоны в отрасли информационно-коммуникационных и инновационных технологий прилагается обоснование проекта;</w:t>
      </w:r>
    </w:p>
    <w:p w14:paraId="52545ADB" w14:textId="582DD823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Выписка обслуживающего банка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движении денег по банковским счетам заявителя и </w:t>
      </w: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кредитный отчет из кредитного бюро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2E6C16" w14:textId="3170E0EA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Справка органа государственных доходов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месту регистрационного учета о наличии или отсутствии задолженности по налогам и другим обязательным платежам в бюджет;</w:t>
      </w:r>
    </w:p>
    <w:p w14:paraId="7223C369" w14:textId="27524801" w:rsidR="00EB4275" w:rsidRPr="00F71E95" w:rsidRDefault="00EB4275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Подтверждение финансового обеспечения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6EFD"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момент подачи заявления на осуществление деятельности в качестве участника специальной экономической зоны или лица, осуществляющего непрофильные виды деятельности, заявител</w:t>
      </w:r>
      <w:r w:rsidR="007F6EFD"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</w:t>
      </w:r>
      <w:r w:rsidR="007F6EFD"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подтвердить наличие финансового обеспечения в размере не менее </w:t>
      </w:r>
      <w:r w:rsidR="007F6EFD" w:rsidRPr="00F71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10%</w:t>
      </w:r>
      <w:r w:rsidRP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стоимости проекта одним из следующих способов:</w:t>
      </w:r>
    </w:p>
    <w:p w14:paraId="610C90CC" w14:textId="2340E283" w:rsidR="00EB4275" w:rsidRPr="007F6EFD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7F6EFD">
        <w:rPr>
          <w:rFonts w:ascii="Times New Roman" w:eastAsia="Times New Roman" w:hAnsi="Times New Roman" w:cs="Times New Roman"/>
          <w:i/>
          <w:iCs/>
          <w:color w:val="000000"/>
        </w:rPr>
        <w:t>1) деньгами;</w:t>
      </w:r>
    </w:p>
    <w:p w14:paraId="3A1BD37A" w14:textId="64C84EE2" w:rsidR="00EB4275" w:rsidRPr="007F6EFD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7F6EFD">
        <w:rPr>
          <w:rFonts w:ascii="Times New Roman" w:eastAsia="Times New Roman" w:hAnsi="Times New Roman" w:cs="Times New Roman"/>
          <w:i/>
          <w:iCs/>
          <w:color w:val="000000"/>
        </w:rPr>
        <w:t>2) банковской гарантией;</w:t>
      </w:r>
    </w:p>
    <w:p w14:paraId="588CC257" w14:textId="7387283D" w:rsidR="00EB4275" w:rsidRPr="007F6EFD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7F6EFD">
        <w:rPr>
          <w:rFonts w:ascii="Times New Roman" w:eastAsia="Times New Roman" w:hAnsi="Times New Roman" w:cs="Times New Roman"/>
          <w:color w:val="000000"/>
        </w:rPr>
        <w:t>3</w:t>
      </w:r>
      <w:r w:rsidRPr="007F6EFD">
        <w:rPr>
          <w:rFonts w:ascii="Times New Roman" w:eastAsia="Times New Roman" w:hAnsi="Times New Roman" w:cs="Times New Roman"/>
          <w:i/>
          <w:iCs/>
          <w:color w:val="000000"/>
        </w:rPr>
        <w:t>) поручительством с приложением подтверждения наличия финансовых средств поручителя способами, предусмотренными настоящим пунктом для заявителя;</w:t>
      </w:r>
    </w:p>
    <w:p w14:paraId="2B086756" w14:textId="231F9AD5" w:rsidR="00EB4275" w:rsidRPr="007F6EFD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7F6EFD">
        <w:rPr>
          <w:rFonts w:ascii="Times New Roman" w:eastAsia="Times New Roman" w:hAnsi="Times New Roman" w:cs="Times New Roman"/>
          <w:i/>
          <w:iCs/>
          <w:color w:val="000000"/>
        </w:rPr>
        <w:t>4) залогом имущества;</w:t>
      </w:r>
    </w:p>
    <w:p w14:paraId="54F54A61" w14:textId="0E839BCC" w:rsidR="00EB4275" w:rsidRDefault="00EB4275" w:rsidP="00F7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val="kk-KZ"/>
        </w:rPr>
      </w:pPr>
      <w:r w:rsidRPr="007F6EFD">
        <w:rPr>
          <w:rFonts w:ascii="Times New Roman" w:eastAsia="Times New Roman" w:hAnsi="Times New Roman" w:cs="Times New Roman"/>
          <w:i/>
          <w:iCs/>
          <w:color w:val="000000"/>
        </w:rPr>
        <w:t>5) договором страхования</w:t>
      </w:r>
      <w:r w:rsidR="00F71E95">
        <w:rPr>
          <w:rFonts w:ascii="Times New Roman" w:eastAsia="Times New Roman" w:hAnsi="Times New Roman" w:cs="Times New Roman"/>
          <w:i/>
          <w:iCs/>
          <w:color w:val="000000"/>
          <w:lang w:val="kk-KZ"/>
        </w:rPr>
        <w:t>.</w:t>
      </w:r>
    </w:p>
    <w:p w14:paraId="7328F7CA" w14:textId="4E823AE0" w:rsidR="00F71E95" w:rsidRPr="00F71E95" w:rsidRDefault="00F71E95" w:rsidP="00F71E9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lang w:val="kk-KZ"/>
        </w:rPr>
      </w:pPr>
      <w:r w:rsidRPr="00F71E95">
        <w:rPr>
          <w:rFonts w:ascii="Times New Roman" w:eastAsia="Times New Roman" w:hAnsi="Times New Roman" w:cs="Times New Roman"/>
          <w:iCs/>
          <w:color w:val="000000"/>
          <w:sz w:val="24"/>
          <w:lang w:val="kk-KZ"/>
        </w:rPr>
        <w:t>Участник специальной экономической зоны или лицо, осуществляющее непрофильные виды деятельности, должны подтвердить наличие финансового обеспечения на оставшуюся часть стоимости проекта в течение двух лет с момента получения статуса участника специальной экономической зоны или лица, осуществляющего непрофильные виды деятельности, за исключением случая, предусмотренного частью второй настоящего пункта.</w:t>
      </w:r>
    </w:p>
    <w:p w14:paraId="61334287" w14:textId="2604FF0A" w:rsidR="00EB4275" w:rsidRPr="007F6EFD" w:rsidRDefault="007F6EFD" w:rsidP="00F71E95">
      <w:pPr>
        <w:pStyle w:val="a3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E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</w:t>
      </w:r>
      <w:r w:rsidR="00EB4275" w:rsidRPr="007F6E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скизный проект</w:t>
      </w:r>
      <w:r w:rsidR="00EB4275" w:rsidRPr="007F6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в случае, если реализация проекта потребует строительства объектов (сооружений, строений).</w:t>
      </w:r>
    </w:p>
    <w:p w14:paraId="068C2657" w14:textId="77777777" w:rsidR="00EB4275" w:rsidRPr="00EB4275" w:rsidRDefault="00EB4275" w:rsidP="00F71E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275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Казахстан, то представляется копия справки об отсутствии государственной регистрации в качестве налогоплательщика в органах государственных доходов.</w:t>
      </w:r>
    </w:p>
    <w:p w14:paraId="013A5761" w14:textId="30785AA9" w:rsidR="00EB4275" w:rsidRPr="00F71E95" w:rsidRDefault="00EB4275" w:rsidP="00F71E9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27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юридические лица предста</w:t>
      </w:r>
      <w:r w:rsidR="00F7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вляют легализованные документы </w:t>
      </w:r>
      <w:r w:rsidR="00F71E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(</w:t>
      </w:r>
      <w:r w:rsidR="00F71E95" w:rsidRPr="007F6E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Справка о государственной регистрации</w:t>
      </w:r>
      <w:r w:rsidRPr="00EB427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71E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71E95" w:rsidRPr="007F6E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устава</w:t>
      </w:r>
      <w:r w:rsidR="00F71E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и </w:t>
      </w:r>
      <w:r w:rsidR="00F71E95" w:rsidRPr="007F6E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Копия решения высшего органа</w:t>
      </w:r>
      <w:r w:rsidR="00F71E95" w:rsidRPr="007F6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юридического лица об осуществлении деятельности на территории специальной экономической зоны</w:t>
      </w:r>
      <w:r w:rsidR="00F71E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), </w:t>
      </w:r>
      <w:r w:rsidRPr="00EB4275">
        <w:rPr>
          <w:rFonts w:ascii="Times New Roman" w:eastAsia="Times New Roman" w:hAnsi="Times New Roman" w:cs="Times New Roman"/>
          <w:color w:val="000000"/>
          <w:sz w:val="24"/>
          <w:szCs w:val="24"/>
        </w:rPr>
        <w:t>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sectPr w:rsidR="00EB4275" w:rsidRPr="00F71E95" w:rsidSect="00F71E95">
      <w:pgSz w:w="11906" w:h="16838" w:code="9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C1C62"/>
    <w:multiLevelType w:val="hybridMultilevel"/>
    <w:tmpl w:val="0CE4084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210B50A6"/>
    <w:multiLevelType w:val="hybridMultilevel"/>
    <w:tmpl w:val="5170B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E215E8"/>
    <w:multiLevelType w:val="hybridMultilevel"/>
    <w:tmpl w:val="412A577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88"/>
    <w:rsid w:val="007F6EFD"/>
    <w:rsid w:val="00916F00"/>
    <w:rsid w:val="00AE1E88"/>
    <w:rsid w:val="00B5689C"/>
    <w:rsid w:val="00EB4275"/>
    <w:rsid w:val="00F3799C"/>
    <w:rsid w:val="00F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B2EC"/>
  <w15:chartTrackingRefBased/>
  <w15:docId w15:val="{7028AA89-5468-4356-AE47-F9C8680E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65453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Сагынбек</cp:lastModifiedBy>
  <cp:revision>2</cp:revision>
  <dcterms:created xsi:type="dcterms:W3CDTF">2025-10-28T08:59:00Z</dcterms:created>
  <dcterms:modified xsi:type="dcterms:W3CDTF">2025-10-28T08:59:00Z</dcterms:modified>
</cp:coreProperties>
</file>